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82" w:rsidRPr="00924882" w:rsidRDefault="00924882" w:rsidP="00924882">
      <w:pPr>
        <w:jc w:val="center"/>
        <w:rPr>
          <w:rFonts w:ascii="HGPｺﾞｼｯｸE" w:eastAsia="HGPｺﾞｼｯｸE" w:hAnsi="HGPｺﾞｼｯｸE"/>
          <w:sz w:val="32"/>
          <w:szCs w:val="32"/>
        </w:rPr>
      </w:pPr>
      <w:r w:rsidRPr="00924882">
        <w:rPr>
          <w:rFonts w:ascii="HGPｺﾞｼｯｸE" w:eastAsia="HGPｺﾞｼｯｸE" w:hAnsi="HGPｺﾞｼｯｸE" w:hint="eastAsia"/>
          <w:sz w:val="32"/>
          <w:szCs w:val="32"/>
        </w:rPr>
        <w:t>「避難所が危険区域にあるのは違法」問題　佐賀の状況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</w:p>
    <w:p w:rsidR="00924882" w:rsidRPr="00924882" w:rsidRDefault="00924882" w:rsidP="00924882">
      <w:pPr>
        <w:rPr>
          <w:rFonts w:ascii="ＭＳ Ｐゴシック" w:eastAsia="ＭＳ Ｐゴシック" w:hAnsi="ＭＳ Ｐゴシック"/>
          <w:sz w:val="24"/>
          <w:szCs w:val="24"/>
        </w:rPr>
      </w:pPr>
      <w:r w:rsidRPr="00924882">
        <w:rPr>
          <w:rFonts w:ascii="ＭＳ Ｐゴシック" w:eastAsia="ＭＳ Ｐゴシック" w:hAnsi="ＭＳ Ｐゴシック" w:hint="eastAsia"/>
          <w:sz w:val="24"/>
          <w:szCs w:val="24"/>
        </w:rPr>
        <w:t>●太良町＜伊万里市の避難先＞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人口9800人の太良町は、原子力事故に伊万里市大坪地区からの避難者7687人を受け入れることになる（“ぎゅうぎゅう詰め”過密避難）が、避難所１２か所中９か所が津波・高潮の危険区域に入っている。避難者数で約7割の人が危険区域内にある避難所へ避難することになる。11月19日、太良町役場を訪ねた。</w:t>
      </w:r>
    </w:p>
    <w:p w:rsidR="00924882" w:rsidRPr="00437F00" w:rsidRDefault="008562E4" w:rsidP="00924882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「土砂災害危険区域内にあった避難施設１つは、避難所か</w:t>
      </w:r>
      <w:r w:rsidR="00924882" w:rsidRPr="00437F00">
        <w:rPr>
          <w:rFonts w:ascii="ＭＳ Ｐ明朝" w:eastAsia="ＭＳ Ｐ明朝" w:hAnsi="ＭＳ Ｐ明朝" w:hint="eastAsia"/>
          <w:sz w:val="22"/>
        </w:rPr>
        <w:t>らはずした」とのことだが、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「沿岸部の施設は、確かに津波時には避難所として使えなくなる。でも歴史的にみて、大きな津波は起こりませんから」と言うので、「起きないと言って、起きてしまったのが、東日本大震災・津波だ」と指摘した。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「違法状態ですよね？」と尋ねると、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「違法ということではなく、法律に適合していない、ということだ」と言いわけ。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「相次ぐ災害の教訓から、より安全のために、法律も改正された。法律に合うようにするのが行政の仕事でしょう。現状を把握して、</w:t>
      </w:r>
      <w:r w:rsidR="008562E4">
        <w:rPr>
          <w:rFonts w:ascii="ＭＳ Ｐ明朝" w:eastAsia="ＭＳ Ｐ明朝" w:hAnsi="ＭＳ Ｐ明朝" w:hint="eastAsia"/>
          <w:sz w:val="22"/>
        </w:rPr>
        <w:t>責任を持った受入が難しいと、佐賀県と伊万里市に伝え</w:t>
      </w:r>
      <w:r>
        <w:rPr>
          <w:rFonts w:ascii="ＭＳ Ｐ明朝" w:eastAsia="ＭＳ Ｐ明朝" w:hAnsi="ＭＳ Ｐ明朝" w:hint="eastAsia"/>
          <w:sz w:val="22"/>
        </w:rPr>
        <w:t>てください</w:t>
      </w:r>
      <w:r w:rsidRPr="00437F00">
        <w:rPr>
          <w:rFonts w:ascii="ＭＳ Ｐ明朝" w:eastAsia="ＭＳ Ｐ明朝" w:hAnsi="ＭＳ Ｐ明朝" w:hint="eastAsia"/>
          <w:sz w:val="22"/>
        </w:rPr>
        <w:t>」と要請した。</w:t>
      </w:r>
    </w:p>
    <w:p w:rsidR="00924882" w:rsidRPr="008562E4" w:rsidRDefault="00924882" w:rsidP="00924882">
      <w:pPr>
        <w:rPr>
          <w:rFonts w:ascii="ＭＳ Ｐ明朝" w:eastAsia="ＭＳ Ｐ明朝" w:hAnsi="ＭＳ Ｐ明朝"/>
          <w:sz w:val="22"/>
        </w:rPr>
      </w:pPr>
    </w:p>
    <w:p w:rsidR="00924882" w:rsidRPr="00924882" w:rsidRDefault="00924882" w:rsidP="00924882">
      <w:pPr>
        <w:rPr>
          <w:rFonts w:ascii="ＭＳ Ｐゴシック" w:eastAsia="ＭＳ Ｐゴシック" w:hAnsi="ＭＳ Ｐゴシック"/>
          <w:sz w:val="24"/>
          <w:szCs w:val="24"/>
        </w:rPr>
      </w:pPr>
      <w:r w:rsidRPr="00924882">
        <w:rPr>
          <w:rFonts w:ascii="ＭＳ Ｐゴシック" w:eastAsia="ＭＳ Ｐゴシック" w:hAnsi="ＭＳ Ｐゴシック" w:hint="eastAsia"/>
          <w:sz w:val="24"/>
          <w:szCs w:val="24"/>
        </w:rPr>
        <w:t>●伊万里市＜避難元＞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太良町への避難元となる伊万里市では、法改正を受けて、「緊急避難場所」と「避難所」を見直して、現在すべての緊急避難場所・避難所について、洪水、土砂災害、高潮などの危険がない施設・場所を指定しており、ホームページにもその一覧を掲載している。</w:t>
      </w:r>
    </w:p>
    <w:p w:rsidR="00924882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さらに狭いエリア内の「バスの一時集合場所」は数多くあるが</w:t>
      </w:r>
      <w:r w:rsidR="008562E4">
        <w:rPr>
          <w:rFonts w:ascii="ＭＳ Ｐ明朝" w:eastAsia="ＭＳ Ｐ明朝" w:hAnsi="ＭＳ Ｐ明朝" w:hint="eastAsia"/>
          <w:sz w:val="22"/>
        </w:rPr>
        <w:t>、</w:t>
      </w:r>
      <w:r w:rsidRPr="00437F00">
        <w:rPr>
          <w:rFonts w:ascii="ＭＳ Ｐ明朝" w:eastAsia="ＭＳ Ｐ明朝" w:hAnsi="ＭＳ Ｐ明朝" w:hint="eastAsia"/>
          <w:sz w:val="22"/>
        </w:rPr>
        <w:t>災害対策基本法にはのっとっておらず、自然災害で×の場所もあるかもしれないとのこと。</w:t>
      </w:r>
    </w:p>
    <w:p w:rsidR="001A496D" w:rsidRPr="00437F00" w:rsidRDefault="001A496D" w:rsidP="00924882">
      <w:pPr>
        <w:rPr>
          <w:rFonts w:ascii="ＭＳ Ｐ明朝" w:eastAsia="ＭＳ Ｐ明朝" w:hAnsi="ＭＳ Ｐ明朝"/>
          <w:sz w:val="22"/>
        </w:rPr>
      </w:pPr>
    </w:p>
    <w:p w:rsidR="00924882" w:rsidRPr="001A496D" w:rsidRDefault="00594FD2" w:rsidP="00924882">
      <w:pPr>
        <w:rPr>
          <w:rFonts w:ascii="ＭＳ Ｐゴシック" w:eastAsia="ＭＳ Ｐゴシック" w:hAnsi="ＭＳ Ｐゴシック"/>
          <w:sz w:val="24"/>
          <w:szCs w:val="24"/>
        </w:rPr>
      </w:pPr>
      <w:r w:rsidRPr="001A496D">
        <w:rPr>
          <w:rFonts w:ascii="ＭＳ Ｐゴシック" w:eastAsia="ＭＳ Ｐゴシック" w:hAnsi="ＭＳ Ｐゴシック" w:hint="eastAsia"/>
          <w:sz w:val="24"/>
          <w:szCs w:val="24"/>
        </w:rPr>
        <w:t>●佐賀市＜唐津市の避難先＞</w:t>
      </w:r>
    </w:p>
    <w:p w:rsidR="001A496D" w:rsidRDefault="00594FD2" w:rsidP="00924882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災害別適否の一覧を作成。有明海に面した川副町などで津波・高潮災害時に×の所が多い。</w:t>
      </w:r>
    </w:p>
    <w:p w:rsidR="00594FD2" w:rsidRPr="00437F00" w:rsidRDefault="001A496D" w:rsidP="00924882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「</w:t>
      </w:r>
      <w:r w:rsidRPr="001A496D">
        <w:rPr>
          <w:rFonts w:ascii="ＭＳ Ｐ明朝" w:eastAsia="ＭＳ Ｐ明朝" w:hAnsi="ＭＳ Ｐ明朝" w:hint="eastAsia"/>
          <w:sz w:val="22"/>
        </w:rPr>
        <w:t>（伊万里のように）１つでもひっかかる所は使えないとするのは不可能</w:t>
      </w:r>
      <w:r>
        <w:rPr>
          <w:rFonts w:ascii="ＭＳ Ｐ明朝" w:eastAsia="ＭＳ Ｐ明朝" w:hAnsi="ＭＳ Ｐ明朝" w:hint="eastAsia"/>
          <w:sz w:val="22"/>
        </w:rPr>
        <w:t>」</w:t>
      </w:r>
    </w:p>
    <w:p w:rsidR="001A496D" w:rsidRDefault="001A496D" w:rsidP="00924882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924882">
        <w:rPr>
          <w:rFonts w:ascii="ＭＳ Ｐゴシック" w:eastAsia="ＭＳ Ｐゴシック" w:hAnsi="ＭＳ Ｐゴシック" w:hint="eastAsia"/>
          <w:sz w:val="24"/>
          <w:szCs w:val="24"/>
        </w:rPr>
        <w:t>●他の避難先市町</w:t>
      </w:r>
      <w:r w:rsidRPr="00437F00">
        <w:rPr>
          <w:rFonts w:ascii="ＭＳ Ｐ明朝" w:eastAsia="ＭＳ Ｐ明朝" w:hAnsi="ＭＳ Ｐ明朝" w:hint="eastAsia"/>
          <w:sz w:val="22"/>
        </w:rPr>
        <w:t>（アンケート</w:t>
      </w:r>
      <w:r w:rsidR="00655935">
        <w:rPr>
          <w:rFonts w:ascii="ＭＳ Ｐ明朝" w:eastAsia="ＭＳ Ｐ明朝" w:hAnsi="ＭＳ Ｐ明朝" w:hint="eastAsia"/>
          <w:sz w:val="22"/>
        </w:rPr>
        <w:t>回収</w:t>
      </w:r>
      <w:r w:rsidRPr="00437F00">
        <w:rPr>
          <w:rFonts w:ascii="ＭＳ Ｐ明朝" w:eastAsia="ＭＳ Ｐ明朝" w:hAnsi="ＭＳ Ｐ明朝" w:hint="eastAsia"/>
          <w:sz w:val="22"/>
        </w:rPr>
        <w:t>途中）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＜危険区域に避難所がある＞</w:t>
      </w:r>
    </w:p>
    <w:p w:rsidR="00924882" w:rsidRPr="00437F00" w:rsidRDefault="00655935" w:rsidP="00924882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・嬉野</w:t>
      </w:r>
      <w:r w:rsidR="00924882" w:rsidRPr="00437F00">
        <w:rPr>
          <w:rFonts w:ascii="ＭＳ Ｐ明朝" w:eastAsia="ＭＳ Ｐ明朝" w:hAnsi="ＭＳ Ｐ明朝" w:hint="eastAsia"/>
          <w:sz w:val="22"/>
        </w:rPr>
        <w:t>市</w:t>
      </w:r>
      <w:r>
        <w:rPr>
          <w:rFonts w:ascii="ＭＳ Ｐ明朝" w:eastAsia="ＭＳ Ｐ明朝" w:hAnsi="ＭＳ Ｐ明朝" w:hint="eastAsia"/>
          <w:sz w:val="22"/>
        </w:rPr>
        <w:t xml:space="preserve">　３か所　公民館、小中学校、市の施設。土砂災害、水害。見直し途中。佐賀県と伊万里市に伝えている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・大町町</w:t>
      </w:r>
      <w:r w:rsidR="00655935">
        <w:rPr>
          <w:rFonts w:ascii="ＭＳ Ｐ明朝" w:eastAsia="ＭＳ Ｐ明朝" w:hAnsi="ＭＳ Ｐ明朝" w:hint="eastAsia"/>
          <w:sz w:val="22"/>
        </w:rPr>
        <w:t xml:space="preserve">　１カ所　大町町公民館。土石流氾濫区域。見直し未着手。佐賀県と唐津市に伝えていない。</w:t>
      </w:r>
    </w:p>
    <w:p w:rsidR="00924882" w:rsidRPr="00437F00" w:rsidRDefault="00924882" w:rsidP="00924882">
      <w:pPr>
        <w:rPr>
          <w:rFonts w:ascii="ＭＳ Ｐ明朝" w:eastAsia="ＭＳ Ｐ明朝" w:hAnsi="ＭＳ Ｐ明朝"/>
          <w:sz w:val="22"/>
        </w:rPr>
      </w:pPr>
      <w:r w:rsidRPr="00437F00">
        <w:rPr>
          <w:rFonts w:ascii="ＭＳ Ｐ明朝" w:eastAsia="ＭＳ Ｐ明朝" w:hAnsi="ＭＳ Ｐ明朝" w:hint="eastAsia"/>
          <w:sz w:val="22"/>
        </w:rPr>
        <w:t>＜危険区域に避難施設はない＞</w:t>
      </w:r>
    </w:p>
    <w:p w:rsidR="00924882" w:rsidRDefault="00655935" w:rsidP="00924882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・伊万里市避難先　　武雄市、鹿島市</w:t>
      </w:r>
    </w:p>
    <w:p w:rsidR="00655935" w:rsidRDefault="00655935" w:rsidP="00924882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・唐津市避難先　　　</w:t>
      </w:r>
      <w:r w:rsidR="00BB2678">
        <w:rPr>
          <w:rFonts w:ascii="ＭＳ Ｐ明朝" w:eastAsia="ＭＳ Ｐ明朝" w:hAnsi="ＭＳ Ｐ明朝" w:hint="eastAsia"/>
          <w:sz w:val="22"/>
        </w:rPr>
        <w:t>鳥栖市、</w:t>
      </w:r>
      <w:bookmarkStart w:id="0" w:name="_GoBack"/>
      <w:bookmarkEnd w:id="0"/>
      <w:r>
        <w:rPr>
          <w:rFonts w:ascii="ＭＳ Ｐ明朝" w:eastAsia="ＭＳ Ｐ明朝" w:hAnsi="ＭＳ Ｐ明朝" w:hint="eastAsia"/>
          <w:sz w:val="22"/>
        </w:rPr>
        <w:t>吉野ヶ里町、みやき町、江北町</w:t>
      </w:r>
    </w:p>
    <w:p w:rsidR="00924882" w:rsidRPr="00437F00" w:rsidRDefault="00655CA8" w:rsidP="00924882">
      <w:pPr>
        <w:rPr>
          <w:rFonts w:ascii="ＭＳ Ｐ明朝" w:eastAsia="ＭＳ Ｐ明朝" w:hAnsi="ＭＳ Ｐ明朝"/>
          <w:sz w:val="22"/>
        </w:rPr>
      </w:pPr>
      <w:r w:rsidRPr="00655CA8">
        <w:rPr>
          <w:rFonts w:ascii="ＭＳ Ｐゴシック" w:eastAsia="ＭＳ Ｐゴシック" w:hAnsi="ＭＳ Ｐゴシック" w:hint="eastAsia"/>
          <w:sz w:val="24"/>
          <w:szCs w:val="24"/>
        </w:rPr>
        <w:t>●</w:t>
      </w:r>
      <w:r w:rsidR="00924882" w:rsidRPr="00655CA8">
        <w:rPr>
          <w:rFonts w:ascii="ＭＳ Ｐゴシック" w:eastAsia="ＭＳ Ｐゴシック" w:hAnsi="ＭＳ Ｐゴシック" w:hint="eastAsia"/>
          <w:sz w:val="24"/>
          <w:szCs w:val="24"/>
        </w:rPr>
        <w:t>玄海町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924882" w:rsidRPr="00437F00">
        <w:rPr>
          <w:rFonts w:ascii="ＭＳ Ｐ明朝" w:eastAsia="ＭＳ Ｐ明朝" w:hAnsi="ＭＳ Ｐ明朝" w:hint="eastAsia"/>
          <w:sz w:val="22"/>
        </w:rPr>
        <w:t xml:space="preserve">　</w:t>
      </w:r>
      <w:r w:rsidR="00924882">
        <w:rPr>
          <w:rFonts w:ascii="ＭＳ Ｐ明朝" w:eastAsia="ＭＳ Ｐ明朝" w:hAnsi="ＭＳ Ｐ明朝" w:hint="eastAsia"/>
          <w:sz w:val="22"/>
        </w:rPr>
        <w:t>災害</w:t>
      </w:r>
      <w:r w:rsidR="00924882" w:rsidRPr="00437F00">
        <w:rPr>
          <w:rFonts w:ascii="ＭＳ Ｐ明朝" w:eastAsia="ＭＳ Ｐ明朝" w:hAnsi="ＭＳ Ｐ明朝" w:hint="eastAsia"/>
          <w:sz w:val="22"/>
        </w:rPr>
        <w:t>ハザードマップによれば、土砂災害危険区域内に避難所がある</w:t>
      </w:r>
    </w:p>
    <w:p w:rsidR="00924882" w:rsidRPr="00437F00" w:rsidRDefault="00655CA8" w:rsidP="00924882">
      <w:pPr>
        <w:rPr>
          <w:rFonts w:ascii="ＭＳ Ｐ明朝" w:eastAsia="ＭＳ Ｐ明朝" w:hAnsi="ＭＳ Ｐ明朝"/>
          <w:sz w:val="22"/>
        </w:rPr>
      </w:pPr>
      <w:r w:rsidRPr="00655CA8">
        <w:rPr>
          <w:rFonts w:ascii="ＭＳ Ｐゴシック" w:eastAsia="ＭＳ Ｐゴシック" w:hAnsi="ＭＳ Ｐゴシック" w:hint="eastAsia"/>
          <w:sz w:val="24"/>
          <w:szCs w:val="24"/>
        </w:rPr>
        <w:t>●</w:t>
      </w:r>
      <w:r w:rsidR="00924882" w:rsidRPr="00655CA8">
        <w:rPr>
          <w:rFonts w:ascii="ＭＳ Ｐゴシック" w:eastAsia="ＭＳ Ｐゴシック" w:hAnsi="ＭＳ Ｐゴシック" w:hint="eastAsia"/>
          <w:sz w:val="24"/>
          <w:szCs w:val="24"/>
        </w:rPr>
        <w:t>唐津市</w:t>
      </w:r>
      <w:r w:rsidR="00924882" w:rsidRPr="00437F00">
        <w:rPr>
          <w:rFonts w:ascii="ＭＳ Ｐ明朝" w:eastAsia="ＭＳ Ｐ明朝" w:hAnsi="ＭＳ Ｐ明朝" w:hint="eastAsia"/>
          <w:sz w:val="22"/>
        </w:rPr>
        <w:t xml:space="preserve">　</w:t>
      </w:r>
      <w:r>
        <w:rPr>
          <w:rFonts w:ascii="ＭＳ Ｐ明朝" w:eastAsia="ＭＳ Ｐ明朝" w:hAnsi="ＭＳ Ｐ明朝" w:hint="eastAsia"/>
          <w:sz w:val="22"/>
        </w:rPr>
        <w:t xml:space="preserve">　　</w:t>
      </w:r>
      <w:r w:rsidR="00924882">
        <w:rPr>
          <w:rFonts w:ascii="ＭＳ Ｐ明朝" w:eastAsia="ＭＳ Ｐ明朝" w:hAnsi="ＭＳ Ｐ明朝" w:hint="eastAsia"/>
          <w:sz w:val="22"/>
        </w:rPr>
        <w:t>洪水</w:t>
      </w:r>
      <w:r w:rsidR="00924882" w:rsidRPr="00437F00">
        <w:rPr>
          <w:rFonts w:ascii="ＭＳ Ｐ明朝" w:eastAsia="ＭＳ Ｐ明朝" w:hAnsi="ＭＳ Ｐ明朝" w:hint="eastAsia"/>
          <w:sz w:val="22"/>
        </w:rPr>
        <w:t>ハザードマップによれば、洪水危険区域内に避難所がある。</w:t>
      </w:r>
    </w:p>
    <w:p w:rsidR="00924882" w:rsidRDefault="00924882" w:rsidP="00924882">
      <w:pPr>
        <w:rPr>
          <w:rFonts w:ascii="ＭＳ Ｐゴシック" w:eastAsia="ＭＳ Ｐゴシック" w:hAnsi="ＭＳ Ｐゴシック"/>
          <w:sz w:val="24"/>
          <w:szCs w:val="24"/>
        </w:rPr>
      </w:pPr>
      <w:r w:rsidRPr="00924882">
        <w:rPr>
          <w:rFonts w:ascii="ＭＳ Ｐゴシック" w:eastAsia="ＭＳ Ｐゴシック" w:hAnsi="ＭＳ Ｐゴシック" w:hint="eastAsia"/>
          <w:sz w:val="24"/>
          <w:szCs w:val="24"/>
        </w:rPr>
        <w:t>●佐賀県に質問書提出</w:t>
      </w:r>
    </w:p>
    <w:p w:rsidR="00655CA8" w:rsidRPr="00437F00" w:rsidRDefault="00655CA8" w:rsidP="00924882">
      <w:pPr>
        <w:rPr>
          <w:rFonts w:ascii="ＭＳ Ｐ明朝" w:eastAsia="ＭＳ Ｐ明朝" w:hAnsi="ＭＳ Ｐ明朝"/>
          <w:sz w:val="22"/>
        </w:rPr>
      </w:pPr>
    </w:p>
    <w:p w:rsidR="00924882" w:rsidRDefault="00FC67D6" w:rsidP="00924882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2350135</wp:posOffset>
                </wp:positionV>
                <wp:extent cx="3343275" cy="225293"/>
                <wp:effectExtent l="19050" t="19050" r="28575" b="2286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252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33.2pt;margin-top:185.05pt;width:263.25pt;height:17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" filled="f" strokecolor="red" strokeweight="2.25pt"/>
            </w:pict>
          </mc:Fallback>
        </mc:AlternateContent>
      </w:r>
      <w:r w:rsidRPr="00C879A8">
        <w:rPr>
          <w:noProof/>
        </w:rPr>
        <w:drawing>
          <wp:inline distT="0" distB="0" distL="0" distR="0" wp14:anchorId="39FBC60C" wp14:editId="0AE993AD">
            <wp:extent cx="3930493" cy="2749948"/>
            <wp:effectExtent l="0" t="0" r="0" b="0"/>
            <wp:docPr id="7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6888" cy="275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5F" w:rsidRDefault="00204B5F">
      <w:r>
        <w:rPr>
          <w:noProof/>
        </w:rPr>
        <w:lastRenderedPageBreak/>
        <w:drawing>
          <wp:inline distT="0" distB="0" distL="0" distR="0" wp14:anchorId="526DEA08" wp14:editId="5DB827EB">
            <wp:extent cx="6504214" cy="426843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2133" cy="428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5F" w:rsidRDefault="00204B5F"/>
    <w:p w:rsidR="00B43692" w:rsidRDefault="008562E4">
      <w:r w:rsidRPr="008562E4">
        <w:rPr>
          <w:noProof/>
        </w:rPr>
        <w:drawing>
          <wp:inline distT="0" distB="0" distL="0" distR="0" wp14:anchorId="34AFFEFF" wp14:editId="5ED64EE8">
            <wp:extent cx="3241964" cy="5094514"/>
            <wp:effectExtent l="0" t="0" r="0" b="0"/>
            <wp:docPr id="6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50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7D6" w:rsidRPr="00FC67D6">
        <w:rPr>
          <w:noProof/>
        </w:rPr>
        <w:drawing>
          <wp:inline distT="0" distB="0" distL="0" distR="0" wp14:anchorId="2D6ABE1D" wp14:editId="730C3753">
            <wp:extent cx="3206280" cy="4465122"/>
            <wp:effectExtent l="0" t="0" r="0" b="0"/>
            <wp:docPr id="5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3896" cy="447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692" w:rsidSect="00610A4E">
      <w:pgSz w:w="11906" w:h="16838" w:code="9"/>
      <w:pgMar w:top="851" w:right="851" w:bottom="851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5F4" w:rsidRDefault="005445F4" w:rsidP="00B43692">
      <w:r>
        <w:separator/>
      </w:r>
    </w:p>
  </w:endnote>
  <w:endnote w:type="continuationSeparator" w:id="0">
    <w:p w:rsidR="005445F4" w:rsidRDefault="005445F4" w:rsidP="00B43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5F4" w:rsidRDefault="005445F4" w:rsidP="00B43692">
      <w:r>
        <w:separator/>
      </w:r>
    </w:p>
  </w:footnote>
  <w:footnote w:type="continuationSeparator" w:id="0">
    <w:p w:rsidR="005445F4" w:rsidRDefault="005445F4" w:rsidP="00B43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8C"/>
    <w:rsid w:val="001A496D"/>
    <w:rsid w:val="001C5EE9"/>
    <w:rsid w:val="00204B5F"/>
    <w:rsid w:val="00205251"/>
    <w:rsid w:val="002E6DD1"/>
    <w:rsid w:val="003758E7"/>
    <w:rsid w:val="00437F00"/>
    <w:rsid w:val="004E330F"/>
    <w:rsid w:val="005445F4"/>
    <w:rsid w:val="00594FD2"/>
    <w:rsid w:val="005B4600"/>
    <w:rsid w:val="005D328C"/>
    <w:rsid w:val="00610A4E"/>
    <w:rsid w:val="00655935"/>
    <w:rsid w:val="00655CA8"/>
    <w:rsid w:val="007C2EE0"/>
    <w:rsid w:val="008562E4"/>
    <w:rsid w:val="008C6341"/>
    <w:rsid w:val="00924882"/>
    <w:rsid w:val="00A82D97"/>
    <w:rsid w:val="00B140A8"/>
    <w:rsid w:val="00B43692"/>
    <w:rsid w:val="00BB2678"/>
    <w:rsid w:val="00C879A8"/>
    <w:rsid w:val="00F05AE2"/>
    <w:rsid w:val="00F8433D"/>
    <w:rsid w:val="00FC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32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436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43692"/>
  </w:style>
  <w:style w:type="paragraph" w:styleId="a7">
    <w:name w:val="footer"/>
    <w:basedOn w:val="a"/>
    <w:link w:val="a8"/>
    <w:uiPriority w:val="99"/>
    <w:unhideWhenUsed/>
    <w:rsid w:val="00B436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436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32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436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43692"/>
  </w:style>
  <w:style w:type="paragraph" w:styleId="a7">
    <w:name w:val="footer"/>
    <w:basedOn w:val="a"/>
    <w:link w:val="a8"/>
    <w:uiPriority w:val="99"/>
    <w:unhideWhenUsed/>
    <w:rsid w:val="00B436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43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Nagano Koji</dc:creator>
  <cp:lastModifiedBy>Nagano Koji</cp:lastModifiedBy>
  <cp:revision>14</cp:revision>
  <cp:lastPrinted>2014-11-30T11:31:00Z</cp:lastPrinted>
  <dcterms:created xsi:type="dcterms:W3CDTF">2014-11-30T10:37:00Z</dcterms:created>
  <dcterms:modified xsi:type="dcterms:W3CDTF">2014-12-01T03:47:00Z</dcterms:modified>
</cp:coreProperties>
</file>